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D3" w:rsidRPr="00175400" w:rsidRDefault="003D0BD3" w:rsidP="003D0BD3">
      <w:pPr>
        <w:spacing w:before="158" w:after="158" w:line="63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en-GB"/>
        </w:rPr>
      </w:pPr>
      <w:r w:rsidRPr="00175400"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en-GB"/>
        </w:rPr>
        <w:t>Notice and Take-down Policy</w:t>
      </w:r>
    </w:p>
    <w:p w:rsidR="003D0BD3" w:rsidRPr="00175400" w:rsidRDefault="003D0BD3" w:rsidP="003D0BD3">
      <w:pPr>
        <w:spacing w:after="158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Every effort has been made to ensure that nothing in the University of South Wales site infringes UK law.</w:t>
      </w:r>
    </w:p>
    <w:p w:rsidR="003D0BD3" w:rsidRPr="00175400" w:rsidRDefault="003D0BD3" w:rsidP="003D0BD3">
      <w:pPr>
        <w:spacing w:after="158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If the University of South Wales is notified of a potential breach of copyright, or receives a complaint indicating a breach of copyright, the electronic material involved will be removed from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the University of South Wales site</w:t>
      </w: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as quickly as possible pending further investigation.</w:t>
      </w:r>
    </w:p>
    <w:p w:rsidR="003D0BD3" w:rsidRPr="00175400" w:rsidRDefault="003D0BD3" w:rsidP="003D0BD3">
      <w:pPr>
        <w:spacing w:after="158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Where the grounds for notification or complaint are considered plausible, the electronic material will be withdrawn from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the University of South Wales site</w:t>
      </w: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until further notice, so that efforts can be made to resolve the matter.</w:t>
      </w:r>
    </w:p>
    <w:p w:rsidR="003D0BD3" w:rsidRDefault="003D0BD3" w:rsidP="003D0BD3">
      <w:pPr>
        <w:spacing w:after="158" w:line="315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175400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If you are a rights owner and are concerned that material which you own has been reproduced on the University of South Wales site without your permission, please contact our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Compliance team by email </w:t>
      </w:r>
      <w:hyperlink r:id="rId4" w:history="1">
        <w:r w:rsidRPr="00C250BC">
          <w:rPr>
            <w:rStyle w:val="Hyperlink"/>
            <w:rFonts w:ascii="Helvetica" w:eastAsia="Times New Roman" w:hAnsi="Helvetica" w:cs="Times New Roman"/>
            <w:sz w:val="21"/>
            <w:szCs w:val="21"/>
            <w:lang w:eastAsia="en-GB"/>
          </w:rPr>
          <w:t>freedomofinformation@southwales.ac.uk</w:t>
        </w:r>
      </w:hyperlink>
    </w:p>
    <w:p w:rsidR="00F44AB7" w:rsidRDefault="00F44AB7">
      <w:bookmarkStart w:id="0" w:name="_GoBack"/>
      <w:bookmarkEnd w:id="0"/>
    </w:p>
    <w:sectPr w:rsidR="00F4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3"/>
    <w:rsid w:val="003D0BD3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06D3-5D39-4721-9B97-B18B044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D3"/>
    <w:rPr>
      <w:strike w:val="0"/>
      <w:dstrike w:val="0"/>
      <w:color w:val="0038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edomofinformation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2016-09-21T08:36:00Z</dcterms:created>
  <dcterms:modified xsi:type="dcterms:W3CDTF">2016-09-21T08:37:00Z</dcterms:modified>
</cp:coreProperties>
</file>