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60A1" w14:textId="715007FD" w:rsidR="00A86B0E" w:rsidRDefault="00A86B0E" w:rsidP="00A86B0E">
      <w:pPr>
        <w:jc w:val="center"/>
        <w:rPr>
          <w:b/>
          <w:bCs/>
          <w:sz w:val="28"/>
          <w:szCs w:val="28"/>
        </w:rPr>
      </w:pPr>
      <w:r>
        <w:rPr>
          <w:b/>
          <w:bCs/>
          <w:sz w:val="28"/>
          <w:szCs w:val="28"/>
        </w:rPr>
        <w:t xml:space="preserve">An individual’s rights to their personal information. </w:t>
      </w:r>
    </w:p>
    <w:p w14:paraId="30EAD8F7" w14:textId="3C9259FE" w:rsidR="00A86B0E" w:rsidRDefault="00A86B0E" w:rsidP="00A86B0E">
      <w:pPr>
        <w:jc w:val="center"/>
        <w:rPr>
          <w:b/>
          <w:bCs/>
          <w:sz w:val="28"/>
          <w:szCs w:val="28"/>
        </w:rPr>
      </w:pPr>
    </w:p>
    <w:p w14:paraId="55932C14" w14:textId="7C5CE46E" w:rsidR="00A86B0E" w:rsidRDefault="00A86B0E" w:rsidP="00A86B0E">
      <w:pPr>
        <w:rPr>
          <w:b/>
          <w:bCs/>
          <w:sz w:val="28"/>
          <w:szCs w:val="28"/>
        </w:rPr>
      </w:pPr>
      <w:r>
        <w:rPr>
          <w:b/>
          <w:bCs/>
          <w:sz w:val="28"/>
          <w:szCs w:val="28"/>
        </w:rPr>
        <w:t>Introduction</w:t>
      </w:r>
    </w:p>
    <w:p w14:paraId="12B4557C" w14:textId="566A3AAC" w:rsidR="00A86B0E" w:rsidRPr="00FE1F2A" w:rsidRDefault="00A86B0E" w:rsidP="00A86B0E">
      <w:pPr>
        <w:rPr>
          <w:sz w:val="28"/>
          <w:szCs w:val="28"/>
        </w:rPr>
      </w:pPr>
      <w:r w:rsidRPr="00FE1F2A">
        <w:rPr>
          <w:sz w:val="28"/>
          <w:szCs w:val="28"/>
        </w:rPr>
        <w:t xml:space="preserve">Data protection legislation provides individuals with </w:t>
      </w:r>
      <w:proofErr w:type="gramStart"/>
      <w:r w:rsidRPr="00FE1F2A">
        <w:rPr>
          <w:sz w:val="28"/>
          <w:szCs w:val="28"/>
        </w:rPr>
        <w:t>a number of</w:t>
      </w:r>
      <w:proofErr w:type="gramEnd"/>
      <w:r w:rsidRPr="00FE1F2A">
        <w:rPr>
          <w:sz w:val="28"/>
          <w:szCs w:val="28"/>
        </w:rPr>
        <w:t xml:space="preserve"> </w:t>
      </w:r>
      <w:r w:rsidR="00715DE2" w:rsidRPr="00FE1F2A">
        <w:rPr>
          <w:sz w:val="28"/>
          <w:szCs w:val="28"/>
        </w:rPr>
        <w:t xml:space="preserve">specific </w:t>
      </w:r>
      <w:r w:rsidRPr="00FE1F2A">
        <w:rPr>
          <w:sz w:val="28"/>
          <w:szCs w:val="28"/>
        </w:rPr>
        <w:t>rights</w:t>
      </w:r>
      <w:r w:rsidR="00715DE2" w:rsidRPr="00FE1F2A">
        <w:rPr>
          <w:sz w:val="28"/>
          <w:szCs w:val="28"/>
        </w:rPr>
        <w:t>.  One of these is the ‘</w:t>
      </w:r>
      <w:r w:rsidRPr="00FE1F2A">
        <w:rPr>
          <w:sz w:val="28"/>
          <w:szCs w:val="28"/>
        </w:rPr>
        <w:t>right of access</w:t>
      </w:r>
      <w:r w:rsidR="00715DE2" w:rsidRPr="00FE1F2A">
        <w:rPr>
          <w:sz w:val="28"/>
          <w:szCs w:val="28"/>
        </w:rPr>
        <w:t>’</w:t>
      </w:r>
      <w:r w:rsidRPr="00FE1F2A">
        <w:rPr>
          <w:sz w:val="28"/>
          <w:szCs w:val="28"/>
        </w:rPr>
        <w:t xml:space="preserve"> as detailed in Article 15 of the General Data Protection Regulation</w:t>
      </w:r>
      <w:r w:rsidR="00715DE2" w:rsidRPr="00FE1F2A">
        <w:rPr>
          <w:sz w:val="28"/>
          <w:szCs w:val="28"/>
        </w:rPr>
        <w:t xml:space="preserve"> which allows individuals to access the personal data held about them by the University.  </w:t>
      </w:r>
    </w:p>
    <w:p w14:paraId="4459C342" w14:textId="71ADE47B" w:rsidR="00715DE2" w:rsidRDefault="001E3410" w:rsidP="00A86B0E">
      <w:pPr>
        <w:rPr>
          <w:b/>
          <w:bCs/>
          <w:sz w:val="28"/>
          <w:szCs w:val="28"/>
        </w:rPr>
      </w:pPr>
      <w:r>
        <w:rPr>
          <w:b/>
          <w:bCs/>
          <w:sz w:val="28"/>
          <w:szCs w:val="28"/>
        </w:rPr>
        <w:t>Submitting a request</w:t>
      </w:r>
    </w:p>
    <w:p w14:paraId="3DFF5255" w14:textId="06A047A9" w:rsidR="00715DE2" w:rsidRPr="00FE1F2A" w:rsidRDefault="00715DE2" w:rsidP="00A86B0E">
      <w:pPr>
        <w:rPr>
          <w:sz w:val="28"/>
          <w:szCs w:val="28"/>
        </w:rPr>
      </w:pPr>
      <w:r w:rsidRPr="00FE1F2A">
        <w:rPr>
          <w:sz w:val="28"/>
          <w:szCs w:val="28"/>
        </w:rPr>
        <w:t>Individuals can make a request by contacting the University’s Compliance Unit who deal with ‘Subject Access Requests’ or SAR’s.</w:t>
      </w:r>
      <w:r w:rsidR="00922C86">
        <w:rPr>
          <w:sz w:val="28"/>
          <w:szCs w:val="28"/>
        </w:rPr>
        <w:t xml:space="preserve">  Requests for information from individuals should be </w:t>
      </w:r>
      <w:r w:rsidR="008D5E7A">
        <w:rPr>
          <w:sz w:val="28"/>
          <w:szCs w:val="28"/>
        </w:rPr>
        <w:t>directed to dataprotection@southwales.ac.uk.</w:t>
      </w:r>
    </w:p>
    <w:p w14:paraId="34C3DD43" w14:textId="7E5A406F" w:rsidR="00FE1F2A" w:rsidRDefault="00715DE2" w:rsidP="00A86B0E">
      <w:pPr>
        <w:rPr>
          <w:sz w:val="28"/>
          <w:szCs w:val="28"/>
        </w:rPr>
      </w:pPr>
      <w:r w:rsidRPr="00FE1F2A">
        <w:rPr>
          <w:sz w:val="28"/>
          <w:szCs w:val="28"/>
        </w:rPr>
        <w:t xml:space="preserve">It is helpful if, when making a request, individuals </w:t>
      </w:r>
      <w:r w:rsidR="00FD385E" w:rsidRPr="00FE1F2A">
        <w:rPr>
          <w:sz w:val="28"/>
          <w:szCs w:val="28"/>
        </w:rPr>
        <w:t xml:space="preserve">are as specific as possible in respect of the type of information they are seeking e.g. </w:t>
      </w:r>
      <w:r w:rsidR="00FE1F2A" w:rsidRPr="00FE1F2A">
        <w:rPr>
          <w:sz w:val="28"/>
          <w:szCs w:val="28"/>
        </w:rPr>
        <w:t>by naming individuals</w:t>
      </w:r>
      <w:r w:rsidR="00A431D9">
        <w:rPr>
          <w:sz w:val="28"/>
          <w:szCs w:val="28"/>
        </w:rPr>
        <w:t xml:space="preserve"> who could hold information</w:t>
      </w:r>
      <w:r w:rsidR="00FE1F2A" w:rsidRPr="00FE1F2A">
        <w:rPr>
          <w:sz w:val="28"/>
          <w:szCs w:val="28"/>
        </w:rPr>
        <w:t>, identifying locations where information could be held</w:t>
      </w:r>
      <w:r w:rsidR="00A431D9">
        <w:rPr>
          <w:sz w:val="28"/>
          <w:szCs w:val="28"/>
        </w:rPr>
        <w:t xml:space="preserve"> and providing enough context to make a search meaningful.</w:t>
      </w:r>
    </w:p>
    <w:p w14:paraId="76F297D2" w14:textId="53B7499A" w:rsidR="008D5E7A" w:rsidRDefault="008D5E7A" w:rsidP="008D5E7A">
      <w:pPr>
        <w:rPr>
          <w:sz w:val="28"/>
          <w:szCs w:val="28"/>
        </w:rPr>
      </w:pPr>
      <w:r w:rsidRPr="00FE1F2A">
        <w:rPr>
          <w:sz w:val="28"/>
          <w:szCs w:val="28"/>
        </w:rPr>
        <w:t xml:space="preserve">To ensure that information is only provided to those entitled to receive it, the University requires photographic identification to verify the </w:t>
      </w:r>
      <w:r>
        <w:rPr>
          <w:sz w:val="28"/>
          <w:szCs w:val="28"/>
        </w:rPr>
        <w:t xml:space="preserve">identity of the </w:t>
      </w:r>
      <w:r w:rsidRPr="00FE1F2A">
        <w:rPr>
          <w:sz w:val="28"/>
          <w:szCs w:val="28"/>
        </w:rPr>
        <w:t>individual.  Valid identification would include – copy of passport, driving licence, student/staff ID cards.</w:t>
      </w:r>
    </w:p>
    <w:p w14:paraId="7A48B7DC" w14:textId="77777777" w:rsidR="008D5E7A" w:rsidRPr="00FE1F2A" w:rsidRDefault="008D5E7A" w:rsidP="008D5E7A">
      <w:pPr>
        <w:rPr>
          <w:sz w:val="28"/>
          <w:szCs w:val="28"/>
        </w:rPr>
      </w:pPr>
      <w:r>
        <w:rPr>
          <w:sz w:val="28"/>
          <w:szCs w:val="28"/>
        </w:rPr>
        <w:t xml:space="preserve">There is no charge to the individual in making a SAR however if a request is unfounded or excessive the University </w:t>
      </w:r>
      <w:proofErr w:type="gramStart"/>
      <w:r>
        <w:rPr>
          <w:sz w:val="28"/>
          <w:szCs w:val="28"/>
        </w:rPr>
        <w:t>is able to</w:t>
      </w:r>
      <w:proofErr w:type="gramEnd"/>
      <w:r>
        <w:rPr>
          <w:sz w:val="28"/>
          <w:szCs w:val="28"/>
        </w:rPr>
        <w:t xml:space="preserve"> charge a reasonable fee for the administrative cost in complying with the request.  </w:t>
      </w:r>
    </w:p>
    <w:p w14:paraId="22005792" w14:textId="77777777" w:rsidR="008D5E7A" w:rsidRDefault="008D5E7A" w:rsidP="008D5E7A">
      <w:pPr>
        <w:rPr>
          <w:b/>
          <w:bCs/>
          <w:sz w:val="28"/>
          <w:szCs w:val="28"/>
        </w:rPr>
      </w:pPr>
      <w:r>
        <w:rPr>
          <w:b/>
          <w:bCs/>
          <w:sz w:val="28"/>
          <w:szCs w:val="28"/>
        </w:rPr>
        <w:t>University actions</w:t>
      </w:r>
    </w:p>
    <w:p w14:paraId="1725807F" w14:textId="77777777" w:rsidR="00412BBA" w:rsidRDefault="00412BBA" w:rsidP="00412BBA">
      <w:pPr>
        <w:rPr>
          <w:sz w:val="28"/>
          <w:szCs w:val="28"/>
        </w:rPr>
      </w:pPr>
      <w:r w:rsidRPr="00FE1F2A">
        <w:rPr>
          <w:sz w:val="28"/>
          <w:szCs w:val="28"/>
        </w:rPr>
        <w:t xml:space="preserve">Upon receiving a </w:t>
      </w:r>
      <w:proofErr w:type="gramStart"/>
      <w:r w:rsidRPr="00FE1F2A">
        <w:rPr>
          <w:sz w:val="28"/>
          <w:szCs w:val="28"/>
        </w:rPr>
        <w:t>request</w:t>
      </w:r>
      <w:proofErr w:type="gramEnd"/>
      <w:r w:rsidRPr="00FE1F2A">
        <w:rPr>
          <w:sz w:val="28"/>
          <w:szCs w:val="28"/>
        </w:rPr>
        <w:t xml:space="preserve"> the University will, in the first instance, acknowledge the request and log it internally.</w:t>
      </w:r>
      <w:r>
        <w:rPr>
          <w:sz w:val="28"/>
          <w:szCs w:val="28"/>
        </w:rPr>
        <w:t xml:space="preserve">  Acknowledgement will be made within 10 days of receipt of the request.  </w:t>
      </w:r>
    </w:p>
    <w:p w14:paraId="792FB5A7" w14:textId="77777777" w:rsidR="00412BBA" w:rsidRDefault="00412BBA" w:rsidP="00412BBA">
      <w:pPr>
        <w:rPr>
          <w:sz w:val="28"/>
          <w:szCs w:val="28"/>
        </w:rPr>
      </w:pPr>
      <w:r>
        <w:rPr>
          <w:sz w:val="28"/>
          <w:szCs w:val="28"/>
        </w:rPr>
        <w:t xml:space="preserve">Once the identification has been received the University will then undertake the task of locating and retrieving information.  The University will contact relevant staff, identified as </w:t>
      </w:r>
      <w:r>
        <w:rPr>
          <w:sz w:val="28"/>
          <w:szCs w:val="28"/>
        </w:rPr>
        <w:t xml:space="preserve">likely to hold information or </w:t>
      </w:r>
      <w:r>
        <w:rPr>
          <w:sz w:val="28"/>
          <w:szCs w:val="28"/>
        </w:rPr>
        <w:t xml:space="preserve">those staff members </w:t>
      </w:r>
      <w:r>
        <w:rPr>
          <w:sz w:val="28"/>
          <w:szCs w:val="28"/>
        </w:rPr>
        <w:t>who are responsible for key data systems</w:t>
      </w:r>
      <w:r>
        <w:rPr>
          <w:sz w:val="28"/>
          <w:szCs w:val="28"/>
        </w:rPr>
        <w:t xml:space="preserve">.  Staff will be asked to search their systems and will be provided with a guide to assist them.   </w:t>
      </w:r>
    </w:p>
    <w:p w14:paraId="374E1C85" w14:textId="63E4DCF0" w:rsidR="00412BBA" w:rsidRDefault="00412BBA" w:rsidP="00412BBA">
      <w:pPr>
        <w:rPr>
          <w:sz w:val="28"/>
          <w:szCs w:val="28"/>
        </w:rPr>
      </w:pPr>
      <w:r w:rsidRPr="00FE1F2A">
        <w:rPr>
          <w:sz w:val="28"/>
          <w:szCs w:val="28"/>
        </w:rPr>
        <w:lastRenderedPageBreak/>
        <w:t xml:space="preserve">It may be necessary for staff handling the request to ask for further details or </w:t>
      </w:r>
      <w:r>
        <w:rPr>
          <w:sz w:val="28"/>
          <w:szCs w:val="28"/>
        </w:rPr>
        <w:t xml:space="preserve">clarification, the purpose of this communication will be to ensure that the University is able to undertake the appropriate searches and that the requestor receives the information that they </w:t>
      </w:r>
      <w:r w:rsidRPr="00FE1F2A">
        <w:rPr>
          <w:sz w:val="28"/>
          <w:szCs w:val="28"/>
        </w:rPr>
        <w:t xml:space="preserve">are seeking.  </w:t>
      </w:r>
    </w:p>
    <w:p w14:paraId="0693EC37" w14:textId="18135249" w:rsidR="00412BBA" w:rsidRDefault="00412BBA" w:rsidP="00412BBA">
      <w:pPr>
        <w:rPr>
          <w:sz w:val="28"/>
          <w:szCs w:val="28"/>
        </w:rPr>
      </w:pPr>
      <w:r>
        <w:rPr>
          <w:sz w:val="28"/>
          <w:szCs w:val="28"/>
        </w:rPr>
        <w:t xml:space="preserve">Staff will be provided with a deadline to provide the information and the responses will be collated by staff within the Information Compliance Unit.  It will then be necessary for staff to sift through the responses to identify any information that the individual is not entitled to </w:t>
      </w:r>
      <w:r w:rsidR="00B91530">
        <w:rPr>
          <w:sz w:val="28"/>
          <w:szCs w:val="28"/>
        </w:rPr>
        <w:t xml:space="preserve">receive </w:t>
      </w:r>
      <w:r>
        <w:rPr>
          <w:sz w:val="28"/>
          <w:szCs w:val="28"/>
        </w:rPr>
        <w:t>which will have to be redacted or removed</w:t>
      </w:r>
      <w:r w:rsidR="006D376B">
        <w:rPr>
          <w:sz w:val="28"/>
          <w:szCs w:val="28"/>
        </w:rPr>
        <w:t xml:space="preserve">.  </w:t>
      </w:r>
    </w:p>
    <w:p w14:paraId="12A7737F" w14:textId="13C8549C" w:rsidR="00C4178C" w:rsidRDefault="00C4178C" w:rsidP="00A86B0E">
      <w:pPr>
        <w:rPr>
          <w:sz w:val="28"/>
          <w:szCs w:val="28"/>
        </w:rPr>
      </w:pPr>
      <w:r>
        <w:rPr>
          <w:sz w:val="28"/>
          <w:szCs w:val="28"/>
        </w:rPr>
        <w:t xml:space="preserve">It is worth noting that individuals only have the right to access </w:t>
      </w:r>
      <w:r w:rsidR="006D376B">
        <w:rPr>
          <w:sz w:val="28"/>
          <w:szCs w:val="28"/>
        </w:rPr>
        <w:t xml:space="preserve">their </w:t>
      </w:r>
      <w:r>
        <w:rPr>
          <w:sz w:val="28"/>
          <w:szCs w:val="28"/>
        </w:rPr>
        <w:t xml:space="preserve">personal data and there is no right </w:t>
      </w:r>
      <w:r w:rsidR="006D376B">
        <w:rPr>
          <w:sz w:val="28"/>
          <w:szCs w:val="28"/>
        </w:rPr>
        <w:t>of</w:t>
      </w:r>
      <w:r>
        <w:rPr>
          <w:sz w:val="28"/>
          <w:szCs w:val="28"/>
        </w:rPr>
        <w:t xml:space="preserve"> access </w:t>
      </w:r>
      <w:r w:rsidR="006D376B">
        <w:rPr>
          <w:sz w:val="28"/>
          <w:szCs w:val="28"/>
        </w:rPr>
        <w:t>to the information</w:t>
      </w:r>
      <w:r>
        <w:rPr>
          <w:sz w:val="28"/>
          <w:szCs w:val="28"/>
        </w:rPr>
        <w:t xml:space="preserve"> of friends, </w:t>
      </w:r>
      <w:proofErr w:type="gramStart"/>
      <w:r>
        <w:rPr>
          <w:sz w:val="28"/>
          <w:szCs w:val="28"/>
        </w:rPr>
        <w:t>family</w:t>
      </w:r>
      <w:proofErr w:type="gramEnd"/>
      <w:r>
        <w:rPr>
          <w:sz w:val="28"/>
          <w:szCs w:val="28"/>
        </w:rPr>
        <w:t xml:space="preserve"> or colleagues.  </w:t>
      </w:r>
    </w:p>
    <w:p w14:paraId="40908D7C" w14:textId="041C2024" w:rsidR="00922C86" w:rsidRPr="00922C86" w:rsidRDefault="00922C86" w:rsidP="00A86B0E">
      <w:pPr>
        <w:rPr>
          <w:b/>
          <w:bCs/>
          <w:sz w:val="28"/>
          <w:szCs w:val="28"/>
        </w:rPr>
      </w:pPr>
      <w:r w:rsidRPr="00922C86">
        <w:rPr>
          <w:b/>
          <w:bCs/>
          <w:sz w:val="28"/>
          <w:szCs w:val="28"/>
        </w:rPr>
        <w:t>Responding to Subject Access Requests</w:t>
      </w:r>
    </w:p>
    <w:p w14:paraId="71E5BA4A" w14:textId="2D7D5C8B" w:rsidR="00FE1F2A" w:rsidRDefault="00FE1F2A" w:rsidP="00A86B0E">
      <w:pPr>
        <w:rPr>
          <w:sz w:val="28"/>
          <w:szCs w:val="28"/>
        </w:rPr>
      </w:pPr>
      <w:r>
        <w:rPr>
          <w:sz w:val="28"/>
          <w:szCs w:val="28"/>
        </w:rPr>
        <w:t xml:space="preserve">The University will </w:t>
      </w:r>
      <w:r w:rsidR="00B05876">
        <w:rPr>
          <w:sz w:val="28"/>
          <w:szCs w:val="28"/>
        </w:rPr>
        <w:t>provide the information</w:t>
      </w:r>
      <w:r>
        <w:rPr>
          <w:sz w:val="28"/>
          <w:szCs w:val="28"/>
        </w:rPr>
        <w:t xml:space="preserve"> as soon as possible and within 1 month of the request.</w:t>
      </w:r>
      <w:r w:rsidR="00B05876">
        <w:rPr>
          <w:sz w:val="28"/>
          <w:szCs w:val="28"/>
        </w:rPr>
        <w:t xml:space="preserve">  Where a request is complex the University may require an extension of up to 2 months and </w:t>
      </w:r>
      <w:proofErr w:type="gramStart"/>
      <w:r w:rsidR="00B05876">
        <w:rPr>
          <w:sz w:val="28"/>
          <w:szCs w:val="28"/>
        </w:rPr>
        <w:t>will, if</w:t>
      </w:r>
      <w:proofErr w:type="gramEnd"/>
      <w:r w:rsidR="00B05876">
        <w:rPr>
          <w:sz w:val="28"/>
          <w:szCs w:val="28"/>
        </w:rPr>
        <w:t xml:space="preserve"> this is necessary be in touch to confirm this with the requestor.  </w:t>
      </w:r>
    </w:p>
    <w:p w14:paraId="59C906D3" w14:textId="77777777" w:rsidR="006D376B" w:rsidRDefault="009E6751" w:rsidP="00A86B0E">
      <w:pPr>
        <w:rPr>
          <w:sz w:val="28"/>
          <w:szCs w:val="28"/>
        </w:rPr>
      </w:pPr>
      <w:r>
        <w:rPr>
          <w:sz w:val="28"/>
          <w:szCs w:val="28"/>
        </w:rPr>
        <w:t xml:space="preserve">Responses to SAR will normally be sent electronically either by email or, if the file size is too big, on a memory stick via the postal mail.  </w:t>
      </w:r>
    </w:p>
    <w:p w14:paraId="54112524" w14:textId="5D7D3938" w:rsidR="00F60961" w:rsidRDefault="009E6751" w:rsidP="00A86B0E">
      <w:pPr>
        <w:rPr>
          <w:sz w:val="28"/>
          <w:szCs w:val="28"/>
        </w:rPr>
      </w:pPr>
      <w:r>
        <w:rPr>
          <w:sz w:val="28"/>
          <w:szCs w:val="28"/>
        </w:rPr>
        <w:t xml:space="preserve">In all instances, the information </w:t>
      </w:r>
      <w:r w:rsidR="00B91530">
        <w:rPr>
          <w:sz w:val="28"/>
          <w:szCs w:val="28"/>
        </w:rPr>
        <w:t xml:space="preserve">sent </w:t>
      </w:r>
      <w:r>
        <w:rPr>
          <w:sz w:val="28"/>
          <w:szCs w:val="28"/>
        </w:rPr>
        <w:t>will be encrypted</w:t>
      </w:r>
      <w:r w:rsidR="00B91530">
        <w:rPr>
          <w:sz w:val="28"/>
          <w:szCs w:val="28"/>
        </w:rPr>
        <w:t>.</w:t>
      </w:r>
    </w:p>
    <w:p w14:paraId="6C60E9CE" w14:textId="1E6BFC1A" w:rsidR="00F60961" w:rsidRPr="006D376B" w:rsidRDefault="008D5E7A" w:rsidP="00A86B0E">
      <w:pPr>
        <w:rPr>
          <w:b/>
          <w:bCs/>
          <w:sz w:val="28"/>
          <w:szCs w:val="28"/>
        </w:rPr>
      </w:pPr>
      <w:r w:rsidRPr="006D376B">
        <w:rPr>
          <w:b/>
          <w:bCs/>
          <w:sz w:val="28"/>
          <w:szCs w:val="28"/>
        </w:rPr>
        <w:t xml:space="preserve">Complaints </w:t>
      </w:r>
    </w:p>
    <w:p w14:paraId="289B8D25" w14:textId="1FFE498F" w:rsidR="006D376B" w:rsidRDefault="008D5E7A" w:rsidP="00A86B0E">
      <w:pPr>
        <w:rPr>
          <w:sz w:val="28"/>
          <w:szCs w:val="28"/>
        </w:rPr>
      </w:pPr>
      <w:proofErr w:type="gramStart"/>
      <w:r>
        <w:rPr>
          <w:sz w:val="28"/>
          <w:szCs w:val="28"/>
        </w:rPr>
        <w:t>In the event that</w:t>
      </w:r>
      <w:proofErr w:type="gramEnd"/>
      <w:r>
        <w:rPr>
          <w:sz w:val="28"/>
          <w:szCs w:val="28"/>
        </w:rPr>
        <w:t xml:space="preserve"> individuals are unhappy with the way their SAR has been handled they may complain to the </w:t>
      </w:r>
      <w:r w:rsidR="006D376B">
        <w:rPr>
          <w:sz w:val="28"/>
          <w:szCs w:val="28"/>
        </w:rPr>
        <w:t xml:space="preserve">University’s Data Protection Officer.  Complaints must be made in writing to </w:t>
      </w:r>
      <w:hyperlink r:id="rId6" w:history="1">
        <w:r w:rsidR="006D376B" w:rsidRPr="00582D25">
          <w:rPr>
            <w:rStyle w:val="Hyperlink"/>
            <w:sz w:val="28"/>
            <w:szCs w:val="28"/>
          </w:rPr>
          <w:t>dataprotection@southwales.ac.uk</w:t>
        </w:r>
      </w:hyperlink>
      <w:r w:rsidR="006D376B">
        <w:rPr>
          <w:sz w:val="28"/>
          <w:szCs w:val="28"/>
        </w:rPr>
        <w:t>.</w:t>
      </w:r>
    </w:p>
    <w:p w14:paraId="6B6F7968" w14:textId="55B8FF93" w:rsidR="00715DE2" w:rsidRDefault="00FD385E" w:rsidP="00A86B0E">
      <w:pPr>
        <w:rPr>
          <w:b/>
          <w:bCs/>
          <w:sz w:val="28"/>
          <w:szCs w:val="28"/>
        </w:rPr>
      </w:pPr>
      <w:r>
        <w:rPr>
          <w:b/>
          <w:bCs/>
          <w:sz w:val="28"/>
          <w:szCs w:val="28"/>
        </w:rPr>
        <w:t xml:space="preserve"> </w:t>
      </w:r>
    </w:p>
    <w:p w14:paraId="35319913" w14:textId="4ACA2C3E" w:rsidR="0028293E" w:rsidRDefault="0028293E" w:rsidP="00A86B0E">
      <w:pPr>
        <w:rPr>
          <w:b/>
          <w:bCs/>
          <w:sz w:val="28"/>
          <w:szCs w:val="28"/>
        </w:rPr>
      </w:pPr>
    </w:p>
    <w:p w14:paraId="49102528" w14:textId="0B6E592F" w:rsidR="0028293E" w:rsidRDefault="0028293E" w:rsidP="00A86B0E">
      <w:pPr>
        <w:rPr>
          <w:b/>
          <w:bCs/>
          <w:sz w:val="28"/>
          <w:szCs w:val="28"/>
        </w:rPr>
      </w:pPr>
    </w:p>
    <w:p w14:paraId="236017E6" w14:textId="38819265" w:rsidR="0028293E" w:rsidRDefault="0028293E" w:rsidP="00A86B0E">
      <w:pPr>
        <w:rPr>
          <w:b/>
          <w:bCs/>
          <w:sz w:val="28"/>
          <w:szCs w:val="28"/>
        </w:rPr>
      </w:pPr>
    </w:p>
    <w:p w14:paraId="5DD9FD3D" w14:textId="0ED4F11E" w:rsidR="0028293E" w:rsidRDefault="0028293E" w:rsidP="00A86B0E">
      <w:pPr>
        <w:rPr>
          <w:b/>
          <w:bCs/>
          <w:sz w:val="28"/>
          <w:szCs w:val="28"/>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509"/>
        <w:gridCol w:w="2188"/>
        <w:gridCol w:w="1843"/>
        <w:gridCol w:w="2552"/>
      </w:tblGrid>
      <w:tr w:rsidR="0028293E" w:rsidRPr="00AA71FB" w14:paraId="6B23F3DB" w14:textId="77777777" w:rsidTr="009A2E03">
        <w:trPr>
          <w:trHeight w:val="235"/>
        </w:trPr>
        <w:tc>
          <w:tcPr>
            <w:tcW w:w="1509" w:type="dxa"/>
          </w:tcPr>
          <w:p w14:paraId="43E77883" w14:textId="77777777" w:rsidR="0028293E" w:rsidRPr="00AA71FB" w:rsidRDefault="0028293E" w:rsidP="009A2E03">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Version </w:t>
            </w:r>
          </w:p>
        </w:tc>
        <w:tc>
          <w:tcPr>
            <w:tcW w:w="1509" w:type="dxa"/>
          </w:tcPr>
          <w:p w14:paraId="22071860" w14:textId="77777777" w:rsidR="0028293E" w:rsidRPr="00AA71FB" w:rsidRDefault="0028293E" w:rsidP="009A2E03">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Issue Date </w:t>
            </w:r>
          </w:p>
        </w:tc>
        <w:tc>
          <w:tcPr>
            <w:tcW w:w="2188" w:type="dxa"/>
          </w:tcPr>
          <w:p w14:paraId="053EEC1A" w14:textId="77777777" w:rsidR="0028293E" w:rsidRPr="00AA71FB" w:rsidRDefault="0028293E" w:rsidP="009A2E03">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Revision Description </w:t>
            </w:r>
          </w:p>
        </w:tc>
        <w:tc>
          <w:tcPr>
            <w:tcW w:w="1843" w:type="dxa"/>
          </w:tcPr>
          <w:p w14:paraId="59F45106" w14:textId="77777777" w:rsidR="0028293E" w:rsidRPr="00AA71FB" w:rsidRDefault="0028293E" w:rsidP="009A2E03">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Author </w:t>
            </w:r>
          </w:p>
        </w:tc>
        <w:tc>
          <w:tcPr>
            <w:tcW w:w="2552" w:type="dxa"/>
          </w:tcPr>
          <w:p w14:paraId="0CD53A22" w14:textId="77777777" w:rsidR="0028293E" w:rsidRPr="00AA71FB" w:rsidRDefault="0028293E" w:rsidP="009A2E03">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Next Review Date </w:t>
            </w:r>
          </w:p>
        </w:tc>
      </w:tr>
      <w:tr w:rsidR="0028293E" w:rsidRPr="00AA71FB" w14:paraId="4F88B65D" w14:textId="77777777" w:rsidTr="009A2E03">
        <w:trPr>
          <w:trHeight w:val="341"/>
        </w:trPr>
        <w:tc>
          <w:tcPr>
            <w:tcW w:w="1509" w:type="dxa"/>
          </w:tcPr>
          <w:p w14:paraId="5D4EF9AA" w14:textId="77777777" w:rsidR="0028293E" w:rsidRPr="00AA71FB" w:rsidRDefault="0028293E" w:rsidP="009A2E03">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1.0 </w:t>
            </w:r>
          </w:p>
        </w:tc>
        <w:tc>
          <w:tcPr>
            <w:tcW w:w="1509" w:type="dxa"/>
          </w:tcPr>
          <w:p w14:paraId="39CCD82F" w14:textId="653A6A0D" w:rsidR="0028293E" w:rsidRPr="00AA71FB" w:rsidRDefault="0028293E" w:rsidP="009A2E0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May</w:t>
            </w:r>
            <w:r w:rsidRPr="00AA71FB">
              <w:rPr>
                <w:rFonts w:ascii="Calibri" w:hAnsi="Calibri" w:cs="Calibri"/>
                <w:color w:val="000000"/>
                <w:sz w:val="18"/>
                <w:szCs w:val="18"/>
              </w:rPr>
              <w:t xml:space="preserve"> 20</w:t>
            </w:r>
            <w:r>
              <w:rPr>
                <w:rFonts w:ascii="Calibri" w:hAnsi="Calibri" w:cs="Calibri"/>
                <w:color w:val="000000"/>
                <w:sz w:val="18"/>
                <w:szCs w:val="18"/>
              </w:rPr>
              <w:t>20</w:t>
            </w:r>
            <w:r w:rsidRPr="00AA71FB">
              <w:rPr>
                <w:rFonts w:ascii="Calibri" w:hAnsi="Calibri" w:cs="Calibri"/>
                <w:color w:val="000000"/>
                <w:sz w:val="18"/>
                <w:szCs w:val="18"/>
              </w:rPr>
              <w:t xml:space="preserve"> </w:t>
            </w:r>
          </w:p>
        </w:tc>
        <w:tc>
          <w:tcPr>
            <w:tcW w:w="2188" w:type="dxa"/>
          </w:tcPr>
          <w:p w14:paraId="028E4C5C" w14:textId="77777777" w:rsidR="0028293E" w:rsidRPr="00AA71FB" w:rsidRDefault="0028293E" w:rsidP="009A2E03">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First Issue </w:t>
            </w:r>
          </w:p>
        </w:tc>
        <w:tc>
          <w:tcPr>
            <w:tcW w:w="1843" w:type="dxa"/>
          </w:tcPr>
          <w:p w14:paraId="28140B43" w14:textId="77777777" w:rsidR="0028293E" w:rsidRPr="00AA71FB" w:rsidRDefault="0028293E" w:rsidP="009A2E0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2400D8C5" w14:textId="77851E88" w:rsidR="0028293E" w:rsidRPr="00AA71FB" w:rsidRDefault="0028293E" w:rsidP="009A2E03">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June 202</w:t>
            </w:r>
            <w:r>
              <w:rPr>
                <w:rFonts w:ascii="Calibri" w:hAnsi="Calibri" w:cs="Calibri"/>
                <w:color w:val="000000"/>
                <w:sz w:val="18"/>
                <w:szCs w:val="18"/>
              </w:rPr>
              <w:t>2</w:t>
            </w:r>
          </w:p>
        </w:tc>
      </w:tr>
    </w:tbl>
    <w:p w14:paraId="1A32CB37" w14:textId="77777777" w:rsidR="0028293E" w:rsidRPr="00A86B0E" w:rsidRDefault="0028293E" w:rsidP="00A86B0E">
      <w:pPr>
        <w:rPr>
          <w:b/>
          <w:bCs/>
          <w:sz w:val="28"/>
          <w:szCs w:val="28"/>
        </w:rPr>
      </w:pPr>
    </w:p>
    <w:sectPr w:rsidR="0028293E" w:rsidRPr="00A86B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5A35" w14:textId="77777777" w:rsidR="005063EE" w:rsidRDefault="005063EE" w:rsidP="00A86B0E">
      <w:pPr>
        <w:spacing w:after="0" w:line="240" w:lineRule="auto"/>
      </w:pPr>
      <w:r>
        <w:separator/>
      </w:r>
    </w:p>
  </w:endnote>
  <w:endnote w:type="continuationSeparator" w:id="0">
    <w:p w14:paraId="10447725" w14:textId="77777777" w:rsidR="005063EE" w:rsidRDefault="005063EE" w:rsidP="00A8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4B74" w14:textId="77777777" w:rsidR="00A86B0E" w:rsidRDefault="00A86B0E">
    <w:pPr>
      <w:pStyle w:val="Footer"/>
    </w:pPr>
    <w:r>
      <w:rPr>
        <w:noProof/>
      </w:rPr>
      <mc:AlternateContent>
        <mc:Choice Requires="wps">
          <w:drawing>
            <wp:anchor distT="0" distB="0" distL="0" distR="0" simplePos="0" relativeHeight="251659264" behindDoc="0" locked="0" layoutInCell="1" allowOverlap="1" wp14:anchorId="31DE17CF" wp14:editId="30441FD1">
              <wp:simplePos x="635" y="635"/>
              <wp:positionH relativeFrom="leftMargin">
                <wp:align>left</wp:align>
              </wp:positionH>
              <wp:positionV relativeFrom="paragraph">
                <wp:posOffset>635</wp:posOffset>
              </wp:positionV>
              <wp:extent cx="443865" cy="443865"/>
              <wp:effectExtent l="0" t="0" r="9525"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039B23" w14:textId="77777777" w:rsidR="00A86B0E" w:rsidRPr="00A86B0E" w:rsidRDefault="00A86B0E">
                          <w:pPr>
                            <w:rPr>
                              <w:rFonts w:ascii="Calibri" w:eastAsia="Calibri" w:hAnsi="Calibri" w:cs="Calibri"/>
                              <w:color w:val="000000"/>
                              <w:sz w:val="20"/>
                              <w:szCs w:val="20"/>
                            </w:rPr>
                          </w:pPr>
                          <w:r w:rsidRPr="00A86B0E">
                            <w:rPr>
                              <w:rFonts w:ascii="Calibri" w:eastAsia="Calibri" w:hAnsi="Calibri" w:cs="Calibri"/>
                              <w:color w:val="000000"/>
                              <w:sz w:val="20"/>
                              <w:szCs w:val="20"/>
                            </w:rPr>
                            <w:t>PUBLIC / CYHOEDDUS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1DE17CF" id="_x0000_t202" coordsize="21600,21600" o:spt="202" path="m,l,21600r21600,l21600,xe">
              <v:stroke joinstyle="miter"/>
              <v:path gradientshapeok="t" o:connecttype="rect"/>
            </v:shapetype>
            <v:shape id="Text Box 2" o:spid="_x0000_s1026" type="#_x0000_t202" alt="PUBLIC / CYHOEDDU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" filled="f" stroked="f">
              <v:fill o:detectmouseclick="t"/>
              <v:textbox style="mso-fit-shape-to-text:t" inset="5pt,0,0,0">
                <w:txbxContent>
                  <w:p w14:paraId="5D039B23" w14:textId="77777777" w:rsidR="00A86B0E" w:rsidRPr="00A86B0E" w:rsidRDefault="00A86B0E">
                    <w:pPr>
                      <w:rPr>
                        <w:rFonts w:ascii="Calibri" w:eastAsia="Calibri" w:hAnsi="Calibri" w:cs="Calibri"/>
                        <w:color w:val="000000"/>
                        <w:sz w:val="20"/>
                        <w:szCs w:val="20"/>
                      </w:rPr>
                    </w:pPr>
                    <w:r w:rsidRPr="00A86B0E">
                      <w:rPr>
                        <w:rFonts w:ascii="Calibri" w:eastAsia="Calibri" w:hAnsi="Calibri" w:cs="Calibri"/>
                        <w:color w:val="000000"/>
                        <w:sz w:val="20"/>
                        <w:szCs w:val="20"/>
                      </w:rPr>
                      <w:t>PUBLIC / CYHOEDDUS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C33CF" w14:textId="77777777" w:rsidR="00A86B0E" w:rsidRDefault="00A86B0E">
    <w:pPr>
      <w:pStyle w:val="Footer"/>
    </w:pPr>
    <w:r>
      <w:rPr>
        <w:noProof/>
      </w:rPr>
      <mc:AlternateContent>
        <mc:Choice Requires="wps">
          <w:drawing>
            <wp:anchor distT="0" distB="0" distL="0" distR="0" simplePos="0" relativeHeight="251660288" behindDoc="0" locked="0" layoutInCell="1" allowOverlap="1" wp14:anchorId="40855092" wp14:editId="5570BAFE">
              <wp:simplePos x="635" y="635"/>
              <wp:positionH relativeFrom="leftMargin">
                <wp:align>left</wp:align>
              </wp:positionH>
              <wp:positionV relativeFrom="paragraph">
                <wp:posOffset>635</wp:posOffset>
              </wp:positionV>
              <wp:extent cx="443865" cy="443865"/>
              <wp:effectExtent l="0" t="0" r="9525" b="1714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510D29" w14:textId="77777777" w:rsidR="00A86B0E" w:rsidRPr="00A86B0E" w:rsidRDefault="00A86B0E">
                          <w:pPr>
                            <w:rPr>
                              <w:rFonts w:ascii="Calibri" w:eastAsia="Calibri" w:hAnsi="Calibri" w:cs="Calibri"/>
                              <w:color w:val="000000"/>
                              <w:sz w:val="20"/>
                              <w:szCs w:val="20"/>
                            </w:rPr>
                          </w:pPr>
                          <w:r w:rsidRPr="00A86B0E">
                            <w:rPr>
                              <w:rFonts w:ascii="Calibri" w:eastAsia="Calibri" w:hAnsi="Calibri" w:cs="Calibri"/>
                              <w:color w:val="000000"/>
                              <w:sz w:val="20"/>
                              <w:szCs w:val="20"/>
                            </w:rPr>
                            <w:t>PUBLIC / CYHOEDDUS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855092" id="_x0000_t202" coordsize="21600,21600" o:spt="202" path="m,l,21600r21600,l21600,xe">
              <v:stroke joinstyle="miter"/>
              <v:path gradientshapeok="t" o:connecttype="rect"/>
            </v:shapetype>
            <v:shape id="Text Box 3" o:spid="_x0000_s1027" type="#_x0000_t202" alt="PUBLIC / CYHOEDDU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BDGBXM0AgAAWwQAAA4AAAAAAAAAAAAAAAAALgIA&#10;AGRycy9lMm9Eb2MueG1sUEsBAi0AFAAGAAgAAAAhADSBOhbaAAAAAwEAAA8AAAAAAAAAAAAAAAAA&#10;jgQAAGRycy9kb3ducmV2LnhtbFBLBQYAAAAABAAEAPMAAACVBQAAAAA=&#10;" filled="f" stroked="f">
              <v:fill o:detectmouseclick="t"/>
              <v:textbox style="mso-fit-shape-to-text:t" inset="5pt,0,0,0">
                <w:txbxContent>
                  <w:p w14:paraId="7B510D29" w14:textId="77777777" w:rsidR="00A86B0E" w:rsidRPr="00A86B0E" w:rsidRDefault="00A86B0E">
                    <w:pPr>
                      <w:rPr>
                        <w:rFonts w:ascii="Calibri" w:eastAsia="Calibri" w:hAnsi="Calibri" w:cs="Calibri"/>
                        <w:color w:val="000000"/>
                        <w:sz w:val="20"/>
                        <w:szCs w:val="20"/>
                      </w:rPr>
                    </w:pPr>
                    <w:r w:rsidRPr="00A86B0E">
                      <w:rPr>
                        <w:rFonts w:ascii="Calibri" w:eastAsia="Calibri" w:hAnsi="Calibri" w:cs="Calibri"/>
                        <w:color w:val="000000"/>
                        <w:sz w:val="20"/>
                        <w:szCs w:val="20"/>
                      </w:rPr>
                      <w:t>PUBLIC / CYHOEDDUS</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2A3C" w14:textId="77777777" w:rsidR="00A86B0E" w:rsidRDefault="00A86B0E">
    <w:pPr>
      <w:pStyle w:val="Footer"/>
    </w:pPr>
    <w:r>
      <w:rPr>
        <w:noProof/>
      </w:rPr>
      <mc:AlternateContent>
        <mc:Choice Requires="wps">
          <w:drawing>
            <wp:anchor distT="0" distB="0" distL="0" distR="0" simplePos="0" relativeHeight="251658240" behindDoc="0" locked="0" layoutInCell="1" allowOverlap="1" wp14:anchorId="60C286D3" wp14:editId="21BB43B7">
              <wp:simplePos x="635" y="635"/>
              <wp:positionH relativeFrom="leftMargin">
                <wp:align>left</wp:align>
              </wp:positionH>
              <wp:positionV relativeFrom="paragraph">
                <wp:posOffset>635</wp:posOffset>
              </wp:positionV>
              <wp:extent cx="443865" cy="443865"/>
              <wp:effectExtent l="0" t="0" r="9525" b="1714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218F03" w14:textId="77777777" w:rsidR="00A86B0E" w:rsidRPr="00A86B0E" w:rsidRDefault="00A86B0E">
                          <w:pPr>
                            <w:rPr>
                              <w:rFonts w:ascii="Calibri" w:eastAsia="Calibri" w:hAnsi="Calibri" w:cs="Calibri"/>
                              <w:color w:val="000000"/>
                              <w:sz w:val="20"/>
                              <w:szCs w:val="20"/>
                            </w:rPr>
                          </w:pPr>
                          <w:r w:rsidRPr="00A86B0E">
                            <w:rPr>
                              <w:rFonts w:ascii="Calibri" w:eastAsia="Calibri" w:hAnsi="Calibri" w:cs="Calibri"/>
                              <w:color w:val="000000"/>
                              <w:sz w:val="20"/>
                              <w:szCs w:val="20"/>
                            </w:rPr>
                            <w:t>PUBLIC / CYHOEDDUS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0C286D3" id="_x0000_t202" coordsize="21600,21600" o:spt="202" path="m,l,21600r21600,l21600,xe">
              <v:stroke joinstyle="miter"/>
              <v:path gradientshapeok="t" o:connecttype="rect"/>
            </v:shapetype>
            <v:shape id="Text Box 1" o:spid="_x0000_s1028" type="#_x0000_t202" alt="PUBLIC / CYHOEDDUS"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BEZEDs0AgAAWwQAAA4AAAAAAAAAAAAAAAAALgIA&#10;AGRycy9lMm9Eb2MueG1sUEsBAi0AFAAGAAgAAAAhADSBOhbaAAAAAwEAAA8AAAAAAAAAAAAAAAAA&#10;jgQAAGRycy9kb3ducmV2LnhtbFBLBQYAAAAABAAEAPMAAACVBQAAAAA=&#10;" filled="f" stroked="f">
              <v:fill o:detectmouseclick="t"/>
              <v:textbox style="mso-fit-shape-to-text:t" inset="5pt,0,0,0">
                <w:txbxContent>
                  <w:p w14:paraId="28218F03" w14:textId="77777777" w:rsidR="00A86B0E" w:rsidRPr="00A86B0E" w:rsidRDefault="00A86B0E">
                    <w:pPr>
                      <w:rPr>
                        <w:rFonts w:ascii="Calibri" w:eastAsia="Calibri" w:hAnsi="Calibri" w:cs="Calibri"/>
                        <w:color w:val="000000"/>
                        <w:sz w:val="20"/>
                        <w:szCs w:val="20"/>
                      </w:rPr>
                    </w:pPr>
                    <w:r w:rsidRPr="00A86B0E">
                      <w:rPr>
                        <w:rFonts w:ascii="Calibri" w:eastAsia="Calibri" w:hAnsi="Calibri" w:cs="Calibri"/>
                        <w:color w:val="000000"/>
                        <w:sz w:val="20"/>
                        <w:szCs w:val="20"/>
                      </w:rPr>
                      <w:t>PUBLIC / CYHOEDDUS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67AF" w14:textId="77777777" w:rsidR="005063EE" w:rsidRDefault="005063EE" w:rsidP="00A86B0E">
      <w:pPr>
        <w:spacing w:after="0" w:line="240" w:lineRule="auto"/>
      </w:pPr>
      <w:r>
        <w:separator/>
      </w:r>
    </w:p>
  </w:footnote>
  <w:footnote w:type="continuationSeparator" w:id="0">
    <w:p w14:paraId="338F095F" w14:textId="77777777" w:rsidR="005063EE" w:rsidRDefault="005063EE" w:rsidP="00A8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974D" w14:textId="77777777" w:rsidR="00A86B0E" w:rsidRDefault="00A86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7292" w14:textId="77777777" w:rsidR="00A86B0E" w:rsidRDefault="00A86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4A9D" w14:textId="77777777" w:rsidR="00A86B0E" w:rsidRDefault="00A86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0E"/>
    <w:rsid w:val="001E3410"/>
    <w:rsid w:val="0028293E"/>
    <w:rsid w:val="00412BBA"/>
    <w:rsid w:val="005063EE"/>
    <w:rsid w:val="005410AF"/>
    <w:rsid w:val="00555C1E"/>
    <w:rsid w:val="006130A4"/>
    <w:rsid w:val="006D376B"/>
    <w:rsid w:val="00715DE2"/>
    <w:rsid w:val="008D5E7A"/>
    <w:rsid w:val="00922C86"/>
    <w:rsid w:val="009E6751"/>
    <w:rsid w:val="00A431D9"/>
    <w:rsid w:val="00A86B0E"/>
    <w:rsid w:val="00B05876"/>
    <w:rsid w:val="00B91530"/>
    <w:rsid w:val="00C4178C"/>
    <w:rsid w:val="00F60961"/>
    <w:rsid w:val="00FD385E"/>
    <w:rsid w:val="00FE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BB5E"/>
  <w15:chartTrackingRefBased/>
  <w15:docId w15:val="{3C17208B-BBAE-4201-8C41-29E65A8E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0E"/>
  </w:style>
  <w:style w:type="paragraph" w:styleId="Footer">
    <w:name w:val="footer"/>
    <w:basedOn w:val="Normal"/>
    <w:link w:val="FooterChar"/>
    <w:uiPriority w:val="99"/>
    <w:unhideWhenUsed/>
    <w:rsid w:val="00A86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0E"/>
  </w:style>
  <w:style w:type="character" w:styleId="Hyperlink">
    <w:name w:val="Hyperlink"/>
    <w:basedOn w:val="DefaultParagraphFont"/>
    <w:uiPriority w:val="99"/>
    <w:unhideWhenUsed/>
    <w:rsid w:val="006D376B"/>
    <w:rPr>
      <w:color w:val="0563C1" w:themeColor="hyperlink"/>
      <w:u w:val="single"/>
    </w:rPr>
  </w:style>
  <w:style w:type="character" w:styleId="UnresolvedMention">
    <w:name w:val="Unresolved Mention"/>
    <w:basedOn w:val="DefaultParagraphFont"/>
    <w:uiPriority w:val="99"/>
    <w:semiHidden/>
    <w:unhideWhenUsed/>
    <w:rsid w:val="006D3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southwales.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Rhys Davies</cp:lastModifiedBy>
  <cp:revision>3</cp:revision>
  <dcterms:created xsi:type="dcterms:W3CDTF">2020-04-17T13:05:00Z</dcterms:created>
  <dcterms:modified xsi:type="dcterms:W3CDTF">2020-06-10T10:37:00Z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 / CYHOEDDUS</vt:lpwstr>
  </property>
  <property fmtid="{D5CDD505-2E9C-101B-9397-08002B2CF9AE}" pid="5" name="MSIP_Label_dd254972-ae04-40d5-b568-21f437448c6a_Enabled">
    <vt:lpwstr>true</vt:lpwstr>
  </property>
  <property fmtid="{D5CDD505-2E9C-101B-9397-08002B2CF9AE}" pid="6" name="MSIP_Label_dd254972-ae04-40d5-b568-21f437448c6a_SetDate">
    <vt:lpwstr>2020-04-17T13:05:30Z</vt:lpwstr>
  </property>
  <property fmtid="{D5CDD505-2E9C-101B-9397-08002B2CF9AE}" pid="7" name="MSIP_Label_dd254972-ae04-40d5-b568-21f437448c6a_Method">
    <vt:lpwstr>Standard</vt:lpwstr>
  </property>
  <property fmtid="{D5CDD505-2E9C-101B-9397-08002B2CF9AE}" pid="8" name="MSIP_Label_dd254972-ae04-40d5-b568-21f437448c6a_Name">
    <vt:lpwstr>PUBLIC or OPEN</vt:lpwstr>
  </property>
  <property fmtid="{D5CDD505-2E9C-101B-9397-08002B2CF9AE}" pid="9" name="MSIP_Label_dd254972-ae04-40d5-b568-21f437448c6a_SiteId">
    <vt:lpwstr>e5aafe7c-971b-4ab7-b039-141ad36acec0</vt:lpwstr>
  </property>
  <property fmtid="{D5CDD505-2E9C-101B-9397-08002B2CF9AE}" pid="10" name="MSIP_Label_dd254972-ae04-40d5-b568-21f437448c6a_ActionId">
    <vt:lpwstr>f5efc80a-8993-41fe-bdb2-00005c4611ee</vt:lpwstr>
  </property>
  <property fmtid="{D5CDD505-2E9C-101B-9397-08002B2CF9AE}" pid="11" name="MSIP_Label_dd254972-ae04-40d5-b568-21f437448c6a_ContentBits">
    <vt:lpwstr>2</vt:lpwstr>
  </property>
</Properties>
</file>